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7" w:rsidRPr="00CD4F27" w:rsidRDefault="00CD4F27" w:rsidP="00CD4F27">
      <w:pPr>
        <w:jc w:val="both"/>
        <w:rPr>
          <w:rFonts w:ascii="Arial" w:hAnsi="Arial" w:cs="Arial"/>
          <w:b/>
        </w:rPr>
      </w:pPr>
      <w:r w:rsidRPr="00CD4F27">
        <w:rPr>
          <w:rFonts w:ascii="Arial" w:hAnsi="Arial" w:cs="Arial"/>
          <w:b/>
        </w:rPr>
        <w:t xml:space="preserve">ANEXO N° </w:t>
      </w:r>
      <w:r w:rsidR="000D6C43">
        <w:rPr>
          <w:rFonts w:ascii="Arial" w:hAnsi="Arial" w:cs="Arial"/>
          <w:b/>
        </w:rPr>
        <w:t>3</w:t>
      </w:r>
      <w:bookmarkStart w:id="0" w:name="_GoBack"/>
      <w:bookmarkEnd w:id="0"/>
    </w:p>
    <w:p w:rsidR="00CD4F27" w:rsidRPr="00CD4F27" w:rsidRDefault="00CD4F27" w:rsidP="007178E4">
      <w:pPr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7178E4" w:rsidRPr="007178E4" w:rsidRDefault="007178E4" w:rsidP="007178E4">
      <w:pPr>
        <w:jc w:val="center"/>
        <w:rPr>
          <w:u w:val="single"/>
        </w:rPr>
      </w:pPr>
      <w:r w:rsidRPr="007178E4">
        <w:rPr>
          <w:rFonts w:ascii="Arial" w:hAnsi="Arial" w:cs="Arial"/>
          <w:b/>
          <w:u w:val="single"/>
        </w:rPr>
        <w:t>DECLARACIÓN JURADA DE NO TENER VÍNCULO DE PARENTESCO CON COLABORADORES DE LA EPS EMAPICA S.A.</w:t>
      </w:r>
      <w:r w:rsidRPr="007178E4">
        <w:rPr>
          <w:u w:val="single"/>
        </w:rPr>
        <w:t xml:space="preserve"> </w:t>
      </w:r>
    </w:p>
    <w:p w:rsidR="006B30CE" w:rsidRPr="00CD4F27" w:rsidRDefault="006B30CE" w:rsidP="006B30CE">
      <w:pPr>
        <w:jc w:val="center"/>
        <w:rPr>
          <w:sz w:val="4"/>
          <w:szCs w:val="4"/>
        </w:rPr>
      </w:pPr>
    </w:p>
    <w:p w:rsidR="006B30CE" w:rsidRPr="001A6906" w:rsidRDefault="006B30CE" w:rsidP="001A690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sz w:val="20"/>
          <w:szCs w:val="20"/>
        </w:rPr>
        <w:t>Yo, ____________________________________________, identificado con Documento Nacional de Identidad N° ___________________, domiciliado en ___________________________ ______________________________________________________________________________,</w:t>
      </w:r>
    </w:p>
    <w:p w:rsidR="006B30CE" w:rsidRPr="001A6906" w:rsidRDefault="006B30CE" w:rsidP="006B30CE">
      <w:pPr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b/>
          <w:sz w:val="20"/>
          <w:szCs w:val="20"/>
        </w:rPr>
        <w:t>DECLARO BAJO JURAMENTO</w:t>
      </w:r>
      <w:r w:rsidRPr="001A6906">
        <w:rPr>
          <w:rFonts w:ascii="Arial" w:hAnsi="Arial" w:cs="Arial"/>
          <w:sz w:val="20"/>
          <w:szCs w:val="20"/>
        </w:rPr>
        <w:t xml:space="preserve">, lo siguiente: </w:t>
      </w:r>
    </w:p>
    <w:p w:rsidR="00724717" w:rsidRDefault="006B30CE" w:rsidP="006B30CE">
      <w:pPr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sz w:val="20"/>
          <w:szCs w:val="20"/>
        </w:rPr>
        <w:t xml:space="preserve">No tener ningún vínculo de parentesco, tanto de consanguinidad (hasta el cuarto grado) ni como de afinidad (hasta el segundo grado) con los funcionarios </w:t>
      </w:r>
      <w:r w:rsidR="00724717">
        <w:rPr>
          <w:rFonts w:ascii="Arial" w:hAnsi="Arial" w:cs="Arial"/>
          <w:sz w:val="20"/>
          <w:szCs w:val="20"/>
        </w:rPr>
        <w:t>y/o Directivos de la EPS. EMAPICA S.A.</w:t>
      </w:r>
    </w:p>
    <w:p w:rsidR="006B30CE" w:rsidRPr="001A6906" w:rsidRDefault="006B30CE" w:rsidP="006B30CE">
      <w:pPr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sz w:val="20"/>
          <w:szCs w:val="20"/>
        </w:rPr>
        <w:t>No tener en la EPS. EMAPICA S.A., familiares</w:t>
      </w:r>
      <w:r w:rsidRPr="001A6906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1A6906">
        <w:rPr>
          <w:rFonts w:ascii="Arial" w:hAnsi="Arial" w:cs="Arial"/>
          <w:sz w:val="20"/>
          <w:szCs w:val="20"/>
        </w:rPr>
        <w:t xml:space="preserve"> hasta el 4º grado de consanguinidad, 2º de afinidad o por razón de matrimonio.</w:t>
      </w:r>
    </w:p>
    <w:p w:rsidR="006B30CE" w:rsidRPr="001A6906" w:rsidRDefault="006B30CE" w:rsidP="006B30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sz w:val="20"/>
          <w:szCs w:val="20"/>
        </w:rPr>
        <w:t>En caso de tener parentesco con funcionarios, directivos y/o colaborador en la EPS EMAPICA S.A., declaro bajo juramento el parentesco, nombres y apellidos, cargo y unidad de trabajo, según se detalla a continuación:</w:t>
      </w:r>
    </w:p>
    <w:p w:rsidR="006B30CE" w:rsidRPr="001A6906" w:rsidRDefault="006B30CE" w:rsidP="006B30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9" w:type="dxa"/>
        <w:tblLook w:val="04A0" w:firstRow="1" w:lastRow="0" w:firstColumn="1" w:lastColumn="0" w:noHBand="0" w:noVBand="1"/>
      </w:tblPr>
      <w:tblGrid>
        <w:gridCol w:w="441"/>
        <w:gridCol w:w="1289"/>
        <w:gridCol w:w="2844"/>
        <w:gridCol w:w="2055"/>
        <w:gridCol w:w="2050"/>
      </w:tblGrid>
      <w:tr w:rsidR="006B30CE" w:rsidRPr="00C20914" w:rsidTr="001A6906">
        <w:trPr>
          <w:trHeight w:val="319"/>
        </w:trPr>
        <w:tc>
          <w:tcPr>
            <w:tcW w:w="441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B30CE">
              <w:rPr>
                <w:rFonts w:ascii="Arial" w:hAnsi="Arial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289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0CE">
              <w:rPr>
                <w:rFonts w:ascii="Arial" w:hAnsi="Arial" w:cs="Arial"/>
                <w:b/>
                <w:sz w:val="18"/>
                <w:szCs w:val="18"/>
                <w:lang w:val="es-PE"/>
              </w:rPr>
              <w:t>Parentesco</w:t>
            </w:r>
          </w:p>
        </w:tc>
        <w:tc>
          <w:tcPr>
            <w:tcW w:w="2844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B30CE">
              <w:rPr>
                <w:rFonts w:ascii="Arial" w:hAnsi="Arial" w:cs="Arial"/>
                <w:b/>
                <w:sz w:val="18"/>
                <w:szCs w:val="18"/>
                <w:lang w:val="es-PE"/>
              </w:rPr>
              <w:t>Nombres y Apellidos</w:t>
            </w:r>
          </w:p>
        </w:tc>
        <w:tc>
          <w:tcPr>
            <w:tcW w:w="2055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B30CE">
              <w:rPr>
                <w:rFonts w:ascii="Arial" w:hAnsi="Arial" w:cs="Arial"/>
                <w:b/>
                <w:sz w:val="18"/>
                <w:szCs w:val="18"/>
                <w:lang w:val="es-PE"/>
              </w:rPr>
              <w:t>Cargo</w:t>
            </w:r>
          </w:p>
        </w:tc>
        <w:tc>
          <w:tcPr>
            <w:tcW w:w="2050" w:type="dxa"/>
            <w:vAlign w:val="center"/>
          </w:tcPr>
          <w:p w:rsidR="006B30CE" w:rsidRPr="006B30CE" w:rsidRDefault="00E82473" w:rsidP="00E82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Unidad Organica</w:t>
            </w:r>
          </w:p>
        </w:tc>
      </w:tr>
      <w:tr w:rsidR="006B30CE" w:rsidRPr="00C20914" w:rsidTr="001A6906">
        <w:trPr>
          <w:trHeight w:val="267"/>
        </w:trPr>
        <w:tc>
          <w:tcPr>
            <w:tcW w:w="441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0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0CE" w:rsidRPr="00C20914" w:rsidTr="001A6906">
        <w:trPr>
          <w:trHeight w:val="285"/>
        </w:trPr>
        <w:tc>
          <w:tcPr>
            <w:tcW w:w="441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B30CE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1289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055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050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6B30CE" w:rsidRPr="00C20914" w:rsidTr="001A6906">
        <w:trPr>
          <w:trHeight w:val="262"/>
        </w:trPr>
        <w:tc>
          <w:tcPr>
            <w:tcW w:w="441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B30CE">
              <w:rPr>
                <w:rFonts w:ascii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1289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055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050" w:type="dxa"/>
            <w:vAlign w:val="center"/>
          </w:tcPr>
          <w:p w:rsidR="006B30CE" w:rsidRPr="006B30CE" w:rsidRDefault="006B30CE" w:rsidP="001914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6B30CE" w:rsidRPr="001A6906" w:rsidRDefault="006B30CE" w:rsidP="006B30CE">
      <w:pPr>
        <w:ind w:left="567"/>
        <w:jc w:val="both"/>
        <w:rPr>
          <w:rFonts w:ascii="Arial" w:hAnsi="Arial" w:cs="Arial"/>
          <w:sz w:val="4"/>
          <w:szCs w:val="4"/>
        </w:rPr>
      </w:pPr>
    </w:p>
    <w:p w:rsidR="006B30CE" w:rsidRPr="007F77FC" w:rsidRDefault="004053CF" w:rsidP="007F7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3CF">
        <w:rPr>
          <w:rFonts w:ascii="Arial" w:hAnsi="Arial" w:cs="Arial"/>
          <w:sz w:val="20"/>
          <w:szCs w:val="20"/>
        </w:rPr>
        <w:t xml:space="preserve">En ese sentido, manifiesto que lo antes mencionado corresponde a la verdad de los hechos y que tengo conocimiento que si lo declarado resulta falso, estoy sujeto a los alcances del Código Penal, que establece pena privativa de la libertad para aquellos que realizan declaración falsa violando el Principio de </w:t>
      </w:r>
      <w:r>
        <w:rPr>
          <w:rFonts w:ascii="Arial" w:hAnsi="Arial" w:cs="Arial"/>
          <w:sz w:val="20"/>
          <w:szCs w:val="20"/>
        </w:rPr>
        <w:t>P</w:t>
      </w:r>
      <w:r w:rsidRPr="004053CF">
        <w:rPr>
          <w:rFonts w:ascii="Arial" w:hAnsi="Arial" w:cs="Arial"/>
          <w:sz w:val="20"/>
          <w:szCs w:val="20"/>
        </w:rPr>
        <w:t xml:space="preserve">resunción de </w:t>
      </w:r>
      <w:r>
        <w:rPr>
          <w:rFonts w:ascii="Arial" w:hAnsi="Arial" w:cs="Arial"/>
          <w:sz w:val="20"/>
          <w:szCs w:val="20"/>
        </w:rPr>
        <w:t>V</w:t>
      </w:r>
      <w:r w:rsidRPr="004053CF">
        <w:rPr>
          <w:rFonts w:ascii="Arial" w:hAnsi="Arial" w:cs="Arial"/>
          <w:sz w:val="20"/>
          <w:szCs w:val="20"/>
        </w:rPr>
        <w:t>eracidad, así como para aquellos que incurran en falsedad, simulación o alteración de la verdad intencionalmente</w:t>
      </w:r>
      <w:r w:rsidR="006B30CE" w:rsidRPr="007F77FC">
        <w:rPr>
          <w:rFonts w:ascii="Arial" w:hAnsi="Arial" w:cs="Arial"/>
          <w:sz w:val="20"/>
          <w:szCs w:val="20"/>
        </w:rPr>
        <w:t xml:space="preserve">, acepto expresamente que </w:t>
      </w:r>
      <w:r>
        <w:rPr>
          <w:rFonts w:ascii="Arial" w:hAnsi="Arial" w:cs="Arial"/>
          <w:sz w:val="20"/>
          <w:szCs w:val="20"/>
        </w:rPr>
        <w:t xml:space="preserve">la EPS. EMAPICA S.A., </w:t>
      </w:r>
      <w:r w:rsidR="006B30CE" w:rsidRPr="007F77FC">
        <w:rPr>
          <w:rFonts w:ascii="Arial" w:hAnsi="Arial" w:cs="Arial"/>
          <w:sz w:val="20"/>
          <w:szCs w:val="20"/>
        </w:rPr>
        <w:t xml:space="preserve"> proceda al retiro automático de mi postulación</w:t>
      </w:r>
      <w:r>
        <w:rPr>
          <w:rFonts w:ascii="Arial" w:hAnsi="Arial" w:cs="Arial"/>
          <w:sz w:val="20"/>
          <w:szCs w:val="20"/>
        </w:rPr>
        <w:t xml:space="preserve"> y/o vínculo contractual</w:t>
      </w:r>
      <w:r w:rsidR="006B30CE" w:rsidRPr="007F77FC">
        <w:rPr>
          <w:rFonts w:ascii="Arial" w:hAnsi="Arial" w:cs="Arial"/>
          <w:sz w:val="20"/>
          <w:szCs w:val="20"/>
        </w:rPr>
        <w:t>, sin perjuicio de las acciones legales que correspondan.</w:t>
      </w:r>
    </w:p>
    <w:p w:rsidR="006B30CE" w:rsidRDefault="006B30CE" w:rsidP="006B30CE">
      <w:pPr>
        <w:jc w:val="right"/>
        <w:rPr>
          <w:rFonts w:ascii="Arial" w:hAnsi="Arial" w:cs="Arial"/>
        </w:rPr>
      </w:pPr>
    </w:p>
    <w:p w:rsidR="006B30CE" w:rsidRPr="007F77FC" w:rsidRDefault="007F77FC" w:rsidP="00F11D4D">
      <w:pPr>
        <w:rPr>
          <w:rFonts w:ascii="Arial" w:hAnsi="Arial" w:cs="Arial"/>
          <w:sz w:val="20"/>
          <w:szCs w:val="20"/>
        </w:rPr>
      </w:pPr>
      <w:r w:rsidRPr="007F77FC">
        <w:rPr>
          <w:rFonts w:ascii="Arial" w:hAnsi="Arial" w:cs="Arial"/>
          <w:sz w:val="20"/>
          <w:szCs w:val="20"/>
        </w:rPr>
        <w:t>Ica</w:t>
      </w:r>
      <w:r w:rsidR="006B30CE" w:rsidRPr="007F77FC">
        <w:rPr>
          <w:rFonts w:ascii="Arial" w:hAnsi="Arial" w:cs="Arial"/>
          <w:sz w:val="20"/>
          <w:szCs w:val="20"/>
        </w:rPr>
        <w:t>,</w:t>
      </w:r>
      <w:r w:rsidR="007178E4">
        <w:rPr>
          <w:rFonts w:ascii="Arial" w:hAnsi="Arial" w:cs="Arial"/>
          <w:sz w:val="20"/>
          <w:szCs w:val="20"/>
        </w:rPr>
        <w:t xml:space="preserve">          </w:t>
      </w:r>
      <w:r w:rsidR="006B30CE" w:rsidRPr="007F77FC">
        <w:rPr>
          <w:rFonts w:ascii="Arial" w:hAnsi="Arial" w:cs="Arial"/>
          <w:sz w:val="20"/>
          <w:szCs w:val="20"/>
        </w:rPr>
        <w:t>de</w:t>
      </w:r>
      <w:r w:rsidR="007178E4">
        <w:rPr>
          <w:rFonts w:ascii="Arial" w:hAnsi="Arial" w:cs="Arial"/>
          <w:sz w:val="20"/>
          <w:szCs w:val="20"/>
        </w:rPr>
        <w:t xml:space="preserve">                         </w:t>
      </w:r>
      <w:r w:rsidR="006B30CE" w:rsidRPr="007F77FC">
        <w:rPr>
          <w:rFonts w:ascii="Arial" w:hAnsi="Arial" w:cs="Arial"/>
          <w:sz w:val="20"/>
          <w:szCs w:val="20"/>
        </w:rPr>
        <w:t>del 20</w:t>
      </w:r>
      <w:r w:rsidR="007178E4">
        <w:rPr>
          <w:rFonts w:ascii="Arial" w:hAnsi="Arial" w:cs="Arial"/>
          <w:sz w:val="20"/>
          <w:szCs w:val="20"/>
        </w:rPr>
        <w:t xml:space="preserve">   </w:t>
      </w:r>
    </w:p>
    <w:p w:rsidR="00F11D4D" w:rsidRPr="006451E3" w:rsidRDefault="00F11D4D" w:rsidP="006B30CE">
      <w:pPr>
        <w:jc w:val="both"/>
        <w:rPr>
          <w:rFonts w:ascii="Arial" w:hAnsi="Arial" w:cs="Arial"/>
          <w:b/>
        </w:rPr>
      </w:pPr>
    </w:p>
    <w:p w:rsidR="006B30CE" w:rsidRDefault="00F34173" w:rsidP="00F11D4D">
      <w:pPr>
        <w:pStyle w:val="default"/>
        <w:rPr>
          <w:bCs/>
          <w:color w:val="auto"/>
          <w:sz w:val="20"/>
          <w:szCs w:val="20"/>
          <w:lang w:val="es-PE"/>
        </w:rPr>
      </w:pPr>
      <w:r>
        <w:rPr>
          <w:bCs/>
          <w:color w:val="auto"/>
          <w:sz w:val="20"/>
          <w:szCs w:val="20"/>
          <w:lang w:val="es-PE"/>
        </w:rPr>
        <w:t>_____________________________</w:t>
      </w:r>
    </w:p>
    <w:p w:rsidR="006B30CE" w:rsidRPr="002A1FED" w:rsidRDefault="006B30CE" w:rsidP="002A1FED">
      <w:pPr>
        <w:pStyle w:val="default"/>
        <w:ind w:left="708" w:firstLine="708"/>
        <w:rPr>
          <w:bCs/>
          <w:color w:val="auto"/>
          <w:sz w:val="18"/>
          <w:szCs w:val="18"/>
          <w:lang w:val="es-PE"/>
        </w:rPr>
      </w:pPr>
      <w:r w:rsidRPr="002A1FED">
        <w:rPr>
          <w:bCs/>
          <w:color w:val="auto"/>
          <w:sz w:val="18"/>
          <w:szCs w:val="18"/>
          <w:lang w:val="es-PE"/>
        </w:rPr>
        <w:t xml:space="preserve">Firma </w:t>
      </w:r>
    </w:p>
    <w:p w:rsidR="00F11D4D" w:rsidRPr="00F11D4D" w:rsidRDefault="00F11D4D" w:rsidP="001A6906">
      <w:pPr>
        <w:pStyle w:val="default"/>
        <w:spacing w:before="120" w:after="120" w:line="360" w:lineRule="auto"/>
        <w:rPr>
          <w:b/>
          <w:bCs/>
          <w:color w:val="auto"/>
          <w:sz w:val="20"/>
          <w:szCs w:val="20"/>
          <w:lang w:val="es-PE"/>
        </w:rPr>
      </w:pPr>
      <w:r w:rsidRPr="00F11D4D">
        <w:rPr>
          <w:snapToGrid w:val="0"/>
          <w:sz w:val="20"/>
          <w:szCs w:val="20"/>
        </w:rPr>
        <w:t>Nombre</w:t>
      </w:r>
      <w:r>
        <w:rPr>
          <w:snapToGrid w:val="0"/>
          <w:sz w:val="20"/>
          <w:szCs w:val="20"/>
        </w:rPr>
        <w:t>: _____________</w:t>
      </w:r>
      <w:r w:rsidR="001A6906">
        <w:rPr>
          <w:snapToGrid w:val="0"/>
          <w:sz w:val="20"/>
          <w:szCs w:val="20"/>
        </w:rPr>
        <w:t>_________________</w:t>
      </w:r>
      <w:r>
        <w:rPr>
          <w:snapToGrid w:val="0"/>
          <w:sz w:val="20"/>
          <w:szCs w:val="20"/>
        </w:rPr>
        <w:t>________</w:t>
      </w:r>
      <w:r w:rsidRPr="00F11D4D">
        <w:rPr>
          <w:b/>
          <w:bCs/>
          <w:color w:val="auto"/>
          <w:sz w:val="20"/>
          <w:szCs w:val="20"/>
          <w:lang w:val="es-PE"/>
        </w:rPr>
        <w:t xml:space="preserve"> </w:t>
      </w:r>
    </w:p>
    <w:p w:rsidR="006B30CE" w:rsidRDefault="00F34173" w:rsidP="001A6906">
      <w:pPr>
        <w:pStyle w:val="default"/>
        <w:spacing w:before="120" w:after="120" w:line="360" w:lineRule="auto"/>
      </w:pPr>
      <w:r w:rsidRPr="002A1FED">
        <w:rPr>
          <w:bCs/>
          <w:color w:val="auto"/>
          <w:sz w:val="18"/>
          <w:szCs w:val="18"/>
          <w:lang w:val="es-PE"/>
        </w:rPr>
        <w:t>DNI. N°</w:t>
      </w:r>
      <w:r w:rsidRPr="00F34173">
        <w:rPr>
          <w:b/>
          <w:bCs/>
          <w:color w:val="auto"/>
          <w:sz w:val="18"/>
          <w:szCs w:val="18"/>
          <w:lang w:val="es-PE"/>
        </w:rPr>
        <w:t xml:space="preserve"> _______________</w:t>
      </w:r>
    </w:p>
    <w:sectPr w:rsidR="006B30CE" w:rsidSect="00877076">
      <w:headerReference w:type="default" r:id="rId7"/>
      <w:pgSz w:w="12240" w:h="15840"/>
      <w:pgMar w:top="187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7F" w:rsidRDefault="0001637F" w:rsidP="0095132A">
      <w:pPr>
        <w:spacing w:after="0" w:line="240" w:lineRule="auto"/>
      </w:pPr>
      <w:r>
        <w:separator/>
      </w:r>
    </w:p>
  </w:endnote>
  <w:endnote w:type="continuationSeparator" w:id="0">
    <w:p w:rsidR="0001637F" w:rsidRDefault="0001637F" w:rsidP="0095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7F" w:rsidRDefault="0001637F" w:rsidP="0095132A">
      <w:pPr>
        <w:spacing w:after="0" w:line="240" w:lineRule="auto"/>
      </w:pPr>
      <w:r>
        <w:separator/>
      </w:r>
    </w:p>
  </w:footnote>
  <w:footnote w:type="continuationSeparator" w:id="0">
    <w:p w:rsidR="0001637F" w:rsidRDefault="0001637F" w:rsidP="0095132A">
      <w:pPr>
        <w:spacing w:after="0" w:line="240" w:lineRule="auto"/>
      </w:pPr>
      <w:r>
        <w:continuationSeparator/>
      </w:r>
    </w:p>
  </w:footnote>
  <w:footnote w:id="1">
    <w:p w:rsidR="00F11D4D" w:rsidRPr="00A94004" w:rsidRDefault="00F11D4D" w:rsidP="008B59BE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37"/>
        <w:gridCol w:w="2562"/>
        <w:gridCol w:w="1696"/>
        <w:gridCol w:w="1273"/>
      </w:tblGrid>
      <w:tr w:rsidR="00F11D4D" w:rsidRPr="00A94004" w:rsidTr="00F34173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Grado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Grado Parentesco por Consanguinidad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Parentesco por afinidad</w:t>
            </w:r>
          </w:p>
        </w:tc>
      </w:tr>
      <w:tr w:rsidR="00F11D4D" w:rsidRPr="00A94004" w:rsidTr="00F341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F34173" w:rsidRDefault="00F11D4D" w:rsidP="008B59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En línea recta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En línea colateral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En línea recta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F34173" w:rsidRDefault="00F11D4D" w:rsidP="00F341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4173">
              <w:rPr>
                <w:rFonts w:ascii="Arial" w:hAnsi="Arial" w:cs="Arial"/>
                <w:b/>
                <w:sz w:val="12"/>
                <w:szCs w:val="12"/>
              </w:rPr>
              <w:t>En línea colateral</w:t>
            </w:r>
          </w:p>
        </w:tc>
      </w:tr>
      <w:tr w:rsidR="00F11D4D" w:rsidRPr="00A94004" w:rsidTr="00F341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D" w:rsidRPr="00A94004" w:rsidRDefault="00F11D4D" w:rsidP="008B59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1ro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Padres/hijos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Suegros, yerno, nuera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1D4D" w:rsidRPr="00A94004" w:rsidTr="00F341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D" w:rsidRPr="00A94004" w:rsidRDefault="00F11D4D" w:rsidP="008B59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2do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Abuelos, nietos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Hermanos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Abuelos del cónyuge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Cuñados</w:t>
            </w:r>
          </w:p>
        </w:tc>
      </w:tr>
      <w:tr w:rsidR="00F11D4D" w:rsidRPr="00A94004" w:rsidTr="00F341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D" w:rsidRPr="00A94004" w:rsidRDefault="00F11D4D" w:rsidP="008B59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3ro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Bisabuelos, bisnietos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Tíos, sobrinos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A94004" w:rsidRDefault="00F11D4D" w:rsidP="008B59BE">
            <w:pPr>
              <w:widowControl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A94004" w:rsidRDefault="00F11D4D" w:rsidP="008B59BE">
            <w:pPr>
              <w:widowControl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1D4D" w:rsidRPr="00A94004" w:rsidTr="00F341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D" w:rsidRPr="00A94004" w:rsidRDefault="00F11D4D" w:rsidP="008B59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4to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A94004" w:rsidRDefault="00F11D4D" w:rsidP="008B59BE">
            <w:pPr>
              <w:widowControl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D" w:rsidRPr="00A94004" w:rsidRDefault="00F11D4D" w:rsidP="00F34173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94004">
              <w:rPr>
                <w:rFonts w:ascii="Arial" w:hAnsi="Arial" w:cs="Arial"/>
                <w:sz w:val="12"/>
                <w:szCs w:val="12"/>
              </w:rPr>
              <w:t>Primos, sobrinos, nietos tíos, abuelos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A94004" w:rsidRDefault="00F11D4D" w:rsidP="008B59BE">
            <w:pPr>
              <w:widowControl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D" w:rsidRPr="00A94004" w:rsidRDefault="00F11D4D" w:rsidP="008B59BE">
            <w:pPr>
              <w:widowControl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11D4D" w:rsidRPr="00A94004" w:rsidRDefault="00F11D4D" w:rsidP="006B30CE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4D" w:rsidRDefault="00F11D4D" w:rsidP="0095132A">
    <w:pPr>
      <w:pStyle w:val="Encabezad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2D65CF2" wp14:editId="74B85035">
          <wp:simplePos x="0" y="0"/>
          <wp:positionH relativeFrom="margin">
            <wp:posOffset>38100</wp:posOffset>
          </wp:positionH>
          <wp:positionV relativeFrom="paragraph">
            <wp:posOffset>-57150</wp:posOffset>
          </wp:positionV>
          <wp:extent cx="1390650" cy="527050"/>
          <wp:effectExtent l="0" t="0" r="0" b="6350"/>
          <wp:wrapNone/>
          <wp:docPr id="6" name="Imagen 6" descr="logo_emapica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apica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60099"/>
        <w:bdr w:val="none" w:sz="0" w:space="0" w:color="auto" w:frame="1"/>
        <w:shd w:val="clear" w:color="auto" w:fill="222222"/>
        <w:lang w:eastAsia="es-PE"/>
      </w:rPr>
      <w:drawing>
        <wp:anchor distT="0" distB="0" distL="114300" distR="114300" simplePos="0" relativeHeight="251663360" behindDoc="0" locked="0" layoutInCell="1" allowOverlap="1" wp14:anchorId="3E62F8F1" wp14:editId="75F4FC3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47750" cy="619125"/>
          <wp:effectExtent l="0" t="0" r="0" b="9525"/>
          <wp:wrapSquare wrapText="bothSides"/>
          <wp:docPr id="1" name="Imagen 1" descr="Resultado de imagen para logo ot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otass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D4D" w:rsidRDefault="00F11D4D" w:rsidP="0095132A">
    <w:pPr>
      <w:pStyle w:val="Encabezado"/>
      <w:rPr>
        <w:noProof/>
        <w:lang w:eastAsia="es-PE"/>
      </w:rPr>
    </w:pPr>
  </w:p>
  <w:p w:rsidR="00F11D4D" w:rsidRDefault="00F11D4D" w:rsidP="0095132A">
    <w:pPr>
      <w:pStyle w:val="Encabezado"/>
      <w:rPr>
        <w:noProof/>
        <w:lang w:eastAsia="es-PE"/>
      </w:rPr>
    </w:pPr>
  </w:p>
  <w:p w:rsidR="00F11D4D" w:rsidRDefault="00F11D4D" w:rsidP="0095132A">
    <w:pPr>
      <w:pStyle w:val="Encabezado"/>
    </w:pPr>
    <w:r w:rsidRPr="009A5005">
      <w:rPr>
        <w:rFonts w:ascii="Arial" w:hAnsi="Arial" w:cs="Arial"/>
        <w:b/>
        <w:sz w:val="12"/>
        <w:szCs w:val="12"/>
      </w:rPr>
      <w:t>Gerencia de Administración y Finanzas</w:t>
    </w:r>
  </w:p>
  <w:p w:rsidR="00F11D4D" w:rsidRPr="0095132A" w:rsidRDefault="00F11D4D" w:rsidP="0095132A">
    <w:pPr>
      <w:pStyle w:val="Encabezado"/>
      <w:rPr>
        <w:rFonts w:ascii="Arial" w:hAnsi="Arial" w:cs="Arial"/>
        <w:b/>
        <w:sz w:val="2"/>
        <w:szCs w:val="2"/>
      </w:rPr>
    </w:pPr>
  </w:p>
  <w:p w:rsidR="00F11D4D" w:rsidRDefault="00F11D4D">
    <w:pPr>
      <w:pStyle w:val="Encabezado"/>
    </w:pPr>
    <w:r w:rsidRPr="009A5005">
      <w:rPr>
        <w:rFonts w:ascii="Arial" w:hAnsi="Arial" w:cs="Arial"/>
        <w:b/>
        <w:noProof/>
        <w:sz w:val="12"/>
        <w:szCs w:val="1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8CE2A" wp14:editId="7E99FA45">
              <wp:simplePos x="0" y="0"/>
              <wp:positionH relativeFrom="margin">
                <wp:posOffset>17780</wp:posOffset>
              </wp:positionH>
              <wp:positionV relativeFrom="paragraph">
                <wp:posOffset>9525</wp:posOffset>
              </wp:positionV>
              <wp:extent cx="5029200" cy="11430"/>
              <wp:effectExtent l="0" t="0" r="19050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29200" cy="1143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7D9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.75pt" to="39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" strokecolor="#00206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1FC"/>
    <w:multiLevelType w:val="multilevel"/>
    <w:tmpl w:val="E3D881C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1F36D97"/>
    <w:multiLevelType w:val="hybridMultilevel"/>
    <w:tmpl w:val="FF12DF22"/>
    <w:lvl w:ilvl="0" w:tplc="1E26EFE6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1F3FB4"/>
    <w:multiLevelType w:val="hybridMultilevel"/>
    <w:tmpl w:val="308AA736"/>
    <w:lvl w:ilvl="0" w:tplc="CAE2B698">
      <w:start w:val="3"/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E239E"/>
    <w:multiLevelType w:val="hybridMultilevel"/>
    <w:tmpl w:val="187A7374"/>
    <w:lvl w:ilvl="0" w:tplc="CAE2B6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1307"/>
    <w:multiLevelType w:val="hybridMultilevel"/>
    <w:tmpl w:val="7248A408"/>
    <w:lvl w:ilvl="0" w:tplc="CAE2B698">
      <w:start w:val="3"/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A"/>
    <w:rsid w:val="0001637F"/>
    <w:rsid w:val="000D6C43"/>
    <w:rsid w:val="00191490"/>
    <w:rsid w:val="001A6906"/>
    <w:rsid w:val="001B6776"/>
    <w:rsid w:val="002A1FED"/>
    <w:rsid w:val="003830E5"/>
    <w:rsid w:val="00387FB2"/>
    <w:rsid w:val="004053CF"/>
    <w:rsid w:val="00573146"/>
    <w:rsid w:val="006026C8"/>
    <w:rsid w:val="006B30CE"/>
    <w:rsid w:val="007178E4"/>
    <w:rsid w:val="00724717"/>
    <w:rsid w:val="00740BF2"/>
    <w:rsid w:val="007F77FC"/>
    <w:rsid w:val="00840B4C"/>
    <w:rsid w:val="00845B88"/>
    <w:rsid w:val="0084621A"/>
    <w:rsid w:val="00877076"/>
    <w:rsid w:val="008B59BE"/>
    <w:rsid w:val="0095132A"/>
    <w:rsid w:val="009F1F2F"/>
    <w:rsid w:val="009F6678"/>
    <w:rsid w:val="00BD38B8"/>
    <w:rsid w:val="00CD4F27"/>
    <w:rsid w:val="00D01B9E"/>
    <w:rsid w:val="00E82473"/>
    <w:rsid w:val="00EE76F5"/>
    <w:rsid w:val="00F11D4D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DA8DC-DE28-42DF-A0EA-3F33540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132A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32A"/>
  </w:style>
  <w:style w:type="paragraph" w:styleId="Piedepgina">
    <w:name w:val="footer"/>
    <w:basedOn w:val="Normal"/>
    <w:link w:val="PiedepginaCar"/>
    <w:uiPriority w:val="99"/>
    <w:unhideWhenUsed/>
    <w:rsid w:val="0095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A"/>
  </w:style>
  <w:style w:type="character" w:customStyle="1" w:styleId="Ttulo7Car">
    <w:name w:val="Título 7 Car"/>
    <w:basedOn w:val="Fuentedeprrafopredeter"/>
    <w:link w:val="Ttulo7"/>
    <w:uiPriority w:val="9"/>
    <w:semiHidden/>
    <w:rsid w:val="009513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95132A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5132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delista3-nfasis22">
    <w:name w:val="Tabla de lista 3 - Énfasis 22"/>
    <w:basedOn w:val="Tablanormal"/>
    <w:uiPriority w:val="48"/>
    <w:rsid w:val="0095132A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6B30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0C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B30CE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6B30CE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B30C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erunoticias.pe/otass-administracion-emapa-huaral/2018/02/23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Perez Chacaliaza</dc:creator>
  <cp:keywords/>
  <dc:description/>
  <cp:lastModifiedBy>Alberto Perez Chacaliaza</cp:lastModifiedBy>
  <cp:revision>15</cp:revision>
  <dcterms:created xsi:type="dcterms:W3CDTF">2018-07-27T14:44:00Z</dcterms:created>
  <dcterms:modified xsi:type="dcterms:W3CDTF">2019-01-29T13:52:00Z</dcterms:modified>
</cp:coreProperties>
</file>